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A4" w:rsidRDefault="00310EA4" w:rsidP="00310EA4">
      <w:pPr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Christine Rogan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23 April 2015 4:53 p.m.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fannz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FASD update April 2015</w:t>
      </w:r>
    </w:p>
    <w:p w:rsidR="00310EA4" w:rsidRDefault="00310EA4" w:rsidP="00310EA4"/>
    <w:p w:rsidR="00310EA4" w:rsidRDefault="00310EA4" w:rsidP="00310EA4">
      <w:pPr>
        <w:pStyle w:val="NormalWeb"/>
        <w:spacing w:before="120" w:beforeAutospacing="0" w:after="120" w:afterAutospacing="0"/>
        <w:rPr>
          <w:rFonts w:ascii="Calibri" w:hAnsi="Calibri"/>
        </w:rPr>
      </w:pPr>
      <w:r>
        <w:rPr>
          <w:rFonts w:ascii="Calibri" w:hAnsi="Calibri"/>
        </w:rPr>
        <w:t xml:space="preserve">Kia </w:t>
      </w:r>
      <w:proofErr w:type="spellStart"/>
      <w:r>
        <w:rPr>
          <w:rFonts w:ascii="Calibri" w:hAnsi="Calibri"/>
        </w:rPr>
        <w:t>ora</w:t>
      </w:r>
      <w:proofErr w:type="spellEnd"/>
      <w:r>
        <w:rPr>
          <w:rFonts w:ascii="Calibri" w:hAnsi="Calibri"/>
        </w:rPr>
        <w:t xml:space="preserve"> FANNZ</w:t>
      </w:r>
    </w:p>
    <w:p w:rsidR="00310EA4" w:rsidRDefault="00310EA4" w:rsidP="00310EA4">
      <w:pPr>
        <w:pStyle w:val="NormalWeb"/>
        <w:spacing w:before="120" w:beforeAutospacing="0" w:after="120" w:afterAutospacing="0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Its</w:t>
      </w:r>
      <w:proofErr w:type="spellEnd"/>
      <w:r>
        <w:rPr>
          <w:rFonts w:ascii="Calibri" w:hAnsi="Calibri"/>
        </w:rPr>
        <w:t xml:space="preserve"> time for another FASD update.</w:t>
      </w:r>
      <w:proofErr w:type="gramEnd"/>
      <w:r>
        <w:rPr>
          <w:rFonts w:ascii="Calibri" w:hAnsi="Calibri"/>
        </w:rPr>
        <w:t xml:space="preserve">  Some interesting debate and decisions hitting the headlines lately, highlighting how topical and controversial the subject of drinking during pregnancy continues to be.  </w:t>
      </w:r>
    </w:p>
    <w:p w:rsidR="00310EA4" w:rsidRDefault="00310EA4" w:rsidP="00310EA4">
      <w:pPr>
        <w:pStyle w:val="NormalWeb"/>
        <w:spacing w:before="120" w:beforeAutospacing="0" w:after="120" w:afterAutospacing="0"/>
        <w:rPr>
          <w:rFonts w:ascii="Calibri" w:hAnsi="Calibri"/>
        </w:rPr>
      </w:pPr>
      <w:r>
        <w:rPr>
          <w:rFonts w:ascii="Calibri" w:hAnsi="Calibri"/>
        </w:rPr>
        <w:t xml:space="preserve">On the subject of FASD and Justice, if you wish to attend the Auckland Forum with Judge Catherine Crawford on Tuesday May </w:t>
      </w:r>
      <w:proofErr w:type="gramStart"/>
      <w:r>
        <w:rPr>
          <w:rFonts w:ascii="Calibri" w:hAnsi="Calibri"/>
        </w:rPr>
        <w:t>19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,</w:t>
      </w:r>
      <w:proofErr w:type="gramEnd"/>
      <w:r>
        <w:rPr>
          <w:rFonts w:ascii="Calibri" w:hAnsi="Calibri"/>
        </w:rPr>
        <w:t xml:space="preserve"> there are about 10 spaces left. </w:t>
      </w:r>
      <w:hyperlink r:id="rId4" w:history="1">
        <w:r>
          <w:rPr>
            <w:rStyle w:val="Hyperlink"/>
            <w:rFonts w:ascii="Calibri" w:hAnsi="Calibri"/>
          </w:rPr>
          <w:t>Find out more</w:t>
        </w:r>
      </w:hyperlink>
      <w:r>
        <w:rPr>
          <w:rFonts w:ascii="Calibri" w:hAnsi="Calibri"/>
        </w:rPr>
        <w:t xml:space="preserve">. </w:t>
      </w:r>
    </w:p>
    <w:p w:rsidR="00310EA4" w:rsidRDefault="00310EA4" w:rsidP="00310EA4">
      <w:pPr>
        <w:pStyle w:val="NormalWeb"/>
        <w:spacing w:before="120" w:beforeAutospacing="0" w:after="120" w:afterAutospacing="0"/>
        <w:rPr>
          <w:rFonts w:ascii="Calibri" w:hAnsi="Calibri"/>
        </w:rPr>
      </w:pPr>
      <w:r>
        <w:rPr>
          <w:rFonts w:ascii="Calibri" w:hAnsi="Calibri"/>
        </w:rPr>
        <w:t>****************************************</w:t>
      </w:r>
    </w:p>
    <w:p w:rsidR="00310EA4" w:rsidRDefault="00310EA4" w:rsidP="00310EA4">
      <w:pPr>
        <w:pStyle w:val="NormalWeb"/>
        <w:spacing w:before="120" w:beforeAutospacing="0" w:after="0" w:afterAutospacing="0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FASD in the media</w:t>
      </w:r>
    </w:p>
    <w:p w:rsidR="00310EA4" w:rsidRDefault="00310EA4" w:rsidP="00310EA4">
      <w:pPr>
        <w:pStyle w:val="NormalWeb"/>
        <w:spacing w:before="24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Coming up on Radio NZ </w:t>
      </w:r>
    </w:p>
    <w:p w:rsidR="00310EA4" w:rsidRDefault="00310EA4" w:rsidP="00310EA4">
      <w:pPr>
        <w:pStyle w:val="NormalWeb"/>
        <w:spacing w:before="0" w:beforeAutospacing="0" w:after="240" w:afterAutospacing="0"/>
        <w:rPr>
          <w:rFonts w:ascii="Calibri" w:hAnsi="Calibri"/>
        </w:rPr>
      </w:pPr>
      <w:r>
        <w:rPr>
          <w:rFonts w:ascii="Calibri" w:hAnsi="Calibri"/>
          <w:lang w:val="en-GB"/>
        </w:rPr>
        <w:t xml:space="preserve">Radio NZ National </w:t>
      </w:r>
      <w:r>
        <w:rPr>
          <w:rFonts w:ascii="Calibri" w:hAnsi="Calibri"/>
          <w:b/>
          <w:bCs/>
          <w:i/>
          <w:iCs/>
          <w:lang w:val="en-GB"/>
        </w:rPr>
        <w:t>Insight</w:t>
      </w:r>
      <w:r>
        <w:rPr>
          <w:rFonts w:ascii="Calibri" w:hAnsi="Calibri"/>
          <w:lang w:val="en-GB"/>
        </w:rPr>
        <w:t xml:space="preserve"> Programme airing @ 8.15am on Sun May 3</w:t>
      </w:r>
      <w:r>
        <w:rPr>
          <w:rFonts w:ascii="Calibri" w:hAnsi="Calibri"/>
          <w:vertAlign w:val="superscript"/>
          <w:lang w:val="en-GB"/>
        </w:rPr>
        <w:t>rd</w:t>
      </w:r>
      <w:r>
        <w:rPr>
          <w:rFonts w:ascii="Calibri" w:hAnsi="Calibri"/>
          <w:lang w:val="en-GB"/>
        </w:rPr>
        <w:t xml:space="preserve">, will feature FASD and its implications for criminal justice </w:t>
      </w:r>
      <w:hyperlink r:id="rId5" w:history="1">
        <w:r>
          <w:rPr>
            <w:rStyle w:val="Hyperlink"/>
            <w:rFonts w:ascii="Calibri" w:hAnsi="Calibri"/>
            <w:lang w:val="en-GB"/>
          </w:rPr>
          <w:t>http://www.radionz.co.nz/national/programmes/insight</w:t>
        </w:r>
      </w:hyperlink>
      <w:r>
        <w:rPr>
          <w:rFonts w:ascii="Calibri" w:hAnsi="Calibri"/>
          <w:lang w:val="en-GB"/>
        </w:rPr>
        <w:t xml:space="preserve"> .  Interviews by Insight producer/presenter Philippa </w:t>
      </w:r>
      <w:proofErr w:type="spellStart"/>
      <w:proofErr w:type="gramStart"/>
      <w:r>
        <w:rPr>
          <w:rFonts w:ascii="Calibri" w:hAnsi="Calibri"/>
          <w:lang w:val="en-GB"/>
        </w:rPr>
        <w:t>Tolley</w:t>
      </w:r>
      <w:proofErr w:type="spellEnd"/>
      <w:r>
        <w:rPr>
          <w:rFonts w:ascii="Calibri" w:hAnsi="Calibri"/>
          <w:lang w:val="en-GB"/>
        </w:rPr>
        <w:t>,</w:t>
      </w:r>
      <w:proofErr w:type="gramEnd"/>
      <w:r>
        <w:rPr>
          <w:rFonts w:ascii="Calibri" w:hAnsi="Calibri"/>
          <w:lang w:val="en-GB"/>
        </w:rPr>
        <w:t xml:space="preserve"> include those caring for an affected loved one, Judge FitzGerald and Dr Valerie </w:t>
      </w:r>
      <w:proofErr w:type="spellStart"/>
      <w:r>
        <w:rPr>
          <w:rFonts w:ascii="Calibri" w:hAnsi="Calibri"/>
          <w:lang w:val="en-GB"/>
        </w:rPr>
        <w:t>McGinn</w:t>
      </w:r>
      <w:proofErr w:type="spellEnd"/>
      <w:r>
        <w:rPr>
          <w:rFonts w:ascii="Calibri" w:hAnsi="Calibri"/>
          <w:lang w:val="en-GB"/>
        </w:rPr>
        <w:t xml:space="preserve">.  A promo will be on Morning Report Friday </w:t>
      </w:r>
      <w:proofErr w:type="gramStart"/>
      <w:r>
        <w:rPr>
          <w:rFonts w:ascii="Calibri" w:hAnsi="Calibri"/>
          <w:lang w:val="en-GB"/>
        </w:rPr>
        <w:t>1</w:t>
      </w:r>
      <w:r>
        <w:rPr>
          <w:rFonts w:ascii="Calibri" w:hAnsi="Calibri"/>
          <w:vertAlign w:val="superscript"/>
          <w:lang w:val="en-GB"/>
        </w:rPr>
        <w:t>st  </w:t>
      </w:r>
      <w:r>
        <w:rPr>
          <w:rFonts w:ascii="Calibri" w:hAnsi="Calibri"/>
          <w:lang w:val="en-GB"/>
        </w:rPr>
        <w:t>and</w:t>
      </w:r>
      <w:proofErr w:type="gramEnd"/>
      <w:r>
        <w:rPr>
          <w:rFonts w:ascii="Calibri" w:hAnsi="Calibri"/>
          <w:lang w:val="en-GB"/>
        </w:rPr>
        <w:t xml:space="preserve"> the programme repeated the following </w:t>
      </w:r>
      <w:r>
        <w:rPr>
          <w:rFonts w:ascii="Calibri" w:hAnsi="Calibri"/>
          <w:lang w:val="en-NZ"/>
        </w:rPr>
        <w:t>Mondays at 9:30pm and Wednesdays at 12:30am.</w:t>
      </w:r>
    </w:p>
    <w:p w:rsidR="00310EA4" w:rsidRDefault="00310EA4" w:rsidP="00310EA4">
      <w:pPr>
        <w:pStyle w:val="Heading1"/>
        <w:spacing w:before="120" w:beforeAutospacing="0" w:after="75" w:afterAutospacing="0" w:line="264" w:lineRule="atLeast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 xml:space="preserve">Australian Broadcasting highlights FASD and Justice </w:t>
      </w:r>
      <w:proofErr w:type="gramStart"/>
      <w:r>
        <w:rPr>
          <w:rFonts w:ascii="Calibri" w:eastAsia="Times New Roman" w:hAnsi="Calibri"/>
          <w:color w:val="000000"/>
          <w:sz w:val="24"/>
          <w:szCs w:val="24"/>
        </w:rPr>
        <w:t>issues</w:t>
      </w:r>
      <w:proofErr w:type="gramEnd"/>
      <w:r>
        <w:rPr>
          <w:rFonts w:ascii="Calibri" w:eastAsia="Times New Roman" w:hAnsi="Calibri"/>
          <w:color w:val="000000"/>
          <w:sz w:val="24"/>
          <w:szCs w:val="24"/>
        </w:rPr>
        <w:t xml:space="preserve"> using Privy Council decision in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</w:rPr>
        <w:t>Teina</w:t>
      </w:r>
      <w:proofErr w:type="spellEnd"/>
      <w:r>
        <w:rPr>
          <w:rFonts w:ascii="Calibri" w:eastAsia="Times New Roman" w:hAnsi="Calibri"/>
          <w:color w:val="000000"/>
          <w:sz w:val="24"/>
          <w:szCs w:val="24"/>
        </w:rPr>
        <w:t xml:space="preserve"> Pora case</w:t>
      </w:r>
    </w:p>
    <w:p w:rsidR="00310EA4" w:rsidRDefault="00310EA4" w:rsidP="00310EA4">
      <w:pPr>
        <w:rPr>
          <w:color w:val="1F497D"/>
          <w:sz w:val="24"/>
          <w:szCs w:val="24"/>
          <w:lang w:val="en-AU"/>
        </w:rPr>
      </w:pPr>
      <w:hyperlink r:id="rId6" w:history="1">
        <w:r>
          <w:rPr>
            <w:rStyle w:val="Hyperlink"/>
            <w:sz w:val="24"/>
            <w:szCs w:val="24"/>
            <w:lang w:val="en-AU"/>
          </w:rPr>
          <w:t>http://www.abc.net.au/radionational/programs/lawreport/honest-lying/6329696</w:t>
        </w:r>
      </w:hyperlink>
    </w:p>
    <w:p w:rsidR="00310EA4" w:rsidRDefault="00310EA4" w:rsidP="00310EA4">
      <w:pPr>
        <w:pStyle w:val="Heading1"/>
        <w:spacing w:before="240" w:beforeAutospacing="0" w:after="0" w:afterAutospacing="0" w:line="264" w:lineRule="atLeast"/>
        <w:rPr>
          <w:rFonts w:ascii="Calibri" w:eastAsia="Times New Roman" w:hAnsi="Calibri"/>
          <w:b w:val="0"/>
          <w:bCs w:val="0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Bar's decision to refuse pregnant woman wine divides opinion</w:t>
      </w:r>
    </w:p>
    <w:p w:rsidR="00310EA4" w:rsidRDefault="00310EA4" w:rsidP="00310EA4">
      <w:pPr>
        <w:pStyle w:val="Heading1"/>
        <w:spacing w:before="0" w:beforeAutospacing="0" w:after="0" w:afterAutospacing="0" w:line="264" w:lineRule="atLeast"/>
        <w:rPr>
          <w:rFonts w:ascii="Calibri" w:eastAsia="Times New Roman" w:hAnsi="Calibri"/>
          <w:b w:val="0"/>
          <w:bCs w:val="0"/>
          <w:color w:val="000000"/>
          <w:sz w:val="24"/>
          <w:szCs w:val="24"/>
        </w:rPr>
      </w:pPr>
      <w:hyperlink r:id="rId7" w:history="1">
        <w:r>
          <w:rPr>
            <w:rStyle w:val="Hyperlink"/>
            <w:rFonts w:ascii="Calibri" w:eastAsia="Times New Roman" w:hAnsi="Calibri"/>
            <w:b w:val="0"/>
            <w:bCs w:val="0"/>
            <w:sz w:val="24"/>
            <w:szCs w:val="24"/>
          </w:rPr>
          <w:t>http://tvnz.co.nz/national-news/bar-s-decision-refuse-pregnant-woman-wine-divides-opinion-6257939</w:t>
        </w:r>
      </w:hyperlink>
    </w:p>
    <w:p w:rsidR="00310EA4" w:rsidRDefault="00310EA4" w:rsidP="00310EA4">
      <w:pPr>
        <w:pStyle w:val="Heading1"/>
        <w:spacing w:before="240" w:beforeAutospacing="0" w:after="0" w:afterAutospacing="0" w:line="264" w:lineRule="atLeast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 xml:space="preserve">Publically funded birthing unit challenged over liquor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</w:rPr>
        <w:t>licence</w:t>
      </w:r>
      <w:proofErr w:type="spellEnd"/>
      <w:r>
        <w:rPr>
          <w:rFonts w:ascii="Calibri" w:eastAsia="Times New Roman" w:hAnsi="Calibri"/>
          <w:color w:val="000000"/>
          <w:sz w:val="24"/>
          <w:szCs w:val="24"/>
        </w:rPr>
        <w:t xml:space="preserve"> renewal </w:t>
      </w:r>
    </w:p>
    <w:p w:rsidR="00310EA4" w:rsidRDefault="00310EA4" w:rsidP="00310EA4">
      <w:pPr>
        <w:pStyle w:val="Heading1"/>
        <w:spacing w:before="0" w:beforeAutospacing="0" w:after="0" w:afterAutospacing="0" w:line="264" w:lineRule="atLeast"/>
        <w:rPr>
          <w:rFonts w:ascii="Calibri" w:eastAsia="Times New Roman" w:hAnsi="Calibri"/>
          <w:b w:val="0"/>
          <w:bCs w:val="0"/>
          <w:sz w:val="24"/>
          <w:szCs w:val="24"/>
        </w:rPr>
      </w:pPr>
      <w:hyperlink r:id="rId8" w:history="1">
        <w:r>
          <w:rPr>
            <w:rStyle w:val="Hyperlink"/>
            <w:rFonts w:ascii="Calibri" w:eastAsia="Times New Roman" w:hAnsi="Calibri"/>
            <w:b w:val="0"/>
            <w:bCs w:val="0"/>
            <w:sz w:val="24"/>
            <w:szCs w:val="24"/>
          </w:rPr>
          <w:t>http://www.stuff.co.nz/auckland/67613199/booze-ban-bid-for-birthcare-maternity-hospital</w:t>
        </w:r>
      </w:hyperlink>
    </w:p>
    <w:p w:rsidR="00310EA4" w:rsidRDefault="00310EA4" w:rsidP="00310EA4">
      <w:pPr>
        <w:pStyle w:val="Heading1"/>
        <w:spacing w:before="240" w:beforeAutospacing="0" w:after="75" w:afterAutospacing="0" w:line="264" w:lineRule="atLeast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 xml:space="preserve">One glass of wine can stop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</w:rPr>
        <w:t>foetus</w:t>
      </w:r>
      <w:proofErr w:type="spellEnd"/>
      <w:r>
        <w:rPr>
          <w:rFonts w:ascii="Calibri" w:eastAsia="Times New Roman" w:hAnsi="Calibri"/>
          <w:color w:val="000000"/>
          <w:sz w:val="24"/>
          <w:szCs w:val="24"/>
        </w:rPr>
        <w:t xml:space="preserve"> breathing, new study claims</w:t>
      </w:r>
    </w:p>
    <w:p w:rsidR="00310EA4" w:rsidRDefault="00310EA4" w:rsidP="00310EA4">
      <w:pPr>
        <w:pStyle w:val="Heading1"/>
        <w:spacing w:before="0" w:beforeAutospacing="0" w:after="75" w:afterAutospacing="0" w:line="264" w:lineRule="atLeast"/>
        <w:rPr>
          <w:rFonts w:ascii="Calibri" w:eastAsia="Times New Roman" w:hAnsi="Calibri"/>
          <w:b w:val="0"/>
          <w:bCs w:val="0"/>
          <w:color w:val="000000"/>
          <w:sz w:val="24"/>
          <w:szCs w:val="24"/>
        </w:rPr>
      </w:pPr>
      <w:hyperlink r:id="rId9" w:history="1">
        <w:r>
          <w:rPr>
            <w:rStyle w:val="Hyperlink"/>
            <w:rFonts w:ascii="Calibri" w:eastAsia="Times New Roman" w:hAnsi="Calibri"/>
            <w:b w:val="0"/>
            <w:bCs w:val="0"/>
            <w:sz w:val="24"/>
            <w:szCs w:val="24"/>
          </w:rPr>
          <w:t>http://www.irishtimes.com/news/health/one-glass-of-wine-can-stop-foetus-breathing-new-study-claims-1.2168703</w:t>
        </w:r>
      </w:hyperlink>
    </w:p>
    <w:p w:rsidR="00310EA4" w:rsidRDefault="00310EA4" w:rsidP="00310EA4">
      <w:pPr>
        <w:pStyle w:val="NormalWeb"/>
        <w:spacing w:before="24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Don’t kid yourself that drinking while pregnant is harmless</w:t>
      </w:r>
    </w:p>
    <w:p w:rsidR="00310EA4" w:rsidRDefault="00310EA4" w:rsidP="00310EA4">
      <w:pPr>
        <w:pStyle w:val="NormalWeb"/>
        <w:spacing w:before="0" w:beforeAutospacing="0" w:after="120" w:afterAutospacing="0"/>
        <w:rPr>
          <w:rFonts w:ascii="Calibri" w:hAnsi="Calibri"/>
        </w:rPr>
      </w:pPr>
      <w:hyperlink r:id="rId10" w:history="1">
        <w:r>
          <w:rPr>
            <w:rStyle w:val="Hyperlink"/>
            <w:rFonts w:ascii="Calibri" w:hAnsi="Calibri"/>
          </w:rPr>
          <w:t>http://www.dailytelegraph.com.au/entertainment/sydney-confidential/dont-kid-yourself-drinking-while-pregnant-isnt-harmless-warns-kerry-parnell/story-fni0cvc9-1227272732914</w:t>
        </w:r>
      </w:hyperlink>
    </w:p>
    <w:p w:rsidR="00310EA4" w:rsidRDefault="00310EA4" w:rsidP="00310EA4">
      <w:pPr>
        <w:pStyle w:val="NormalWeb"/>
        <w:spacing w:before="24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UK Girl with FAS denied compensation claim by Supreme Court </w:t>
      </w:r>
    </w:p>
    <w:p w:rsidR="00310EA4" w:rsidRDefault="00310EA4" w:rsidP="00310EA4">
      <w:pPr>
        <w:pStyle w:val="NormalWeb"/>
        <w:spacing w:before="0" w:beforeAutospacing="0" w:after="0" w:afterAutospacing="0"/>
        <w:rPr>
          <w:rFonts w:ascii="Calibri" w:hAnsi="Calibri"/>
        </w:rPr>
      </w:pPr>
      <w:hyperlink r:id="rId11" w:anchor="?utm_source=twitterfeed&amp;utm_medium=twitter" w:history="1">
        <w:r>
          <w:rPr>
            <w:rStyle w:val="Hyperlink"/>
            <w:rFonts w:ascii="Calibri" w:hAnsi="Calibri"/>
            <w:lang w:val="en-NZ"/>
          </w:rPr>
          <w:t>http://www.bbc.com/news/uk-32400268#?utm_source=twitterfeed&amp;utm_medium=twitter</w:t>
        </w:r>
      </w:hyperlink>
    </w:p>
    <w:p w:rsidR="00310EA4" w:rsidRDefault="00310EA4" w:rsidP="00310EA4">
      <w:pPr>
        <w:pStyle w:val="NormalWeb"/>
        <w:spacing w:before="240" w:beforeAutospacing="0" w:after="120" w:afterAutospacing="0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**************************************</w:t>
      </w:r>
    </w:p>
    <w:p w:rsidR="00310EA4" w:rsidRDefault="00310EA4" w:rsidP="00310EA4">
      <w:pPr>
        <w:pStyle w:val="NormalWeb"/>
        <w:spacing w:before="120" w:beforeAutospacing="0" w:after="0" w:afterAutospacing="0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Resources</w:t>
      </w:r>
    </w:p>
    <w:p w:rsidR="00310EA4" w:rsidRDefault="00310EA4" w:rsidP="00310EA4">
      <w:pPr>
        <w:pStyle w:val="NormalWeb"/>
        <w:spacing w:before="12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 xml:space="preserve">FASD-CAN March 2015 Newsletter available online </w:t>
      </w:r>
    </w:p>
    <w:p w:rsidR="00310EA4" w:rsidRDefault="00310EA4" w:rsidP="00310EA4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hyperlink r:id="rId12" w:history="1">
        <w:r>
          <w:rPr>
            <w:rStyle w:val="Hyperlink"/>
            <w:rFonts w:ascii="Calibri" w:hAnsi="Calibri"/>
          </w:rPr>
          <w:t>http://media.wix.com/ugd/988f51_7d92ab2b047d459e910809fbad78faa1.pdf</w:t>
        </w:r>
      </w:hyperlink>
    </w:p>
    <w:p w:rsidR="00310EA4" w:rsidRDefault="00310EA4" w:rsidP="00310EA4">
      <w:pPr>
        <w:pStyle w:val="NormalWeb"/>
        <w:spacing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New Zealand FASD DVD </w:t>
      </w:r>
    </w:p>
    <w:p w:rsidR="00310EA4" w:rsidRDefault="00310EA4" w:rsidP="00310EA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Risking it all: True Stories</w:t>
      </w:r>
      <w:r>
        <w:rPr>
          <w:rFonts w:ascii="Calibri" w:hAnsi="Calibri"/>
          <w:color w:val="000000"/>
        </w:rPr>
        <w:t xml:space="preserve">, portrays </w:t>
      </w:r>
      <w:proofErr w:type="spellStart"/>
      <w:r>
        <w:rPr>
          <w:rFonts w:ascii="Calibri" w:hAnsi="Calibri"/>
          <w:color w:val="000000"/>
        </w:rPr>
        <w:t>womens</w:t>
      </w:r>
      <w:proofErr w:type="spellEnd"/>
      <w:r>
        <w:rPr>
          <w:rFonts w:ascii="Calibri" w:hAnsi="Calibri"/>
          <w:color w:val="000000"/>
        </w:rPr>
        <w:t xml:space="preserve">’ experience around alcohol and pregnancy and its implications.  The 25 minute DVD, produced by Attitude Pictures for Alcohol </w:t>
      </w:r>
      <w:proofErr w:type="spellStart"/>
      <w:r>
        <w:rPr>
          <w:rFonts w:ascii="Calibri" w:hAnsi="Calibri"/>
          <w:color w:val="000000"/>
        </w:rPr>
        <w:t>Healthwatch</w:t>
      </w:r>
      <w:proofErr w:type="spellEnd"/>
      <w:r>
        <w:rPr>
          <w:rFonts w:ascii="Calibri" w:hAnsi="Calibri"/>
          <w:color w:val="000000"/>
        </w:rPr>
        <w:t xml:space="preserve"> and Child Youth and Family, can be purchased for $20.00 (</w:t>
      </w:r>
      <w:proofErr w:type="spellStart"/>
      <w:r>
        <w:rPr>
          <w:rFonts w:ascii="Calibri" w:hAnsi="Calibri"/>
          <w:color w:val="000000"/>
        </w:rPr>
        <w:t>incl</w:t>
      </w:r>
      <w:proofErr w:type="spellEnd"/>
      <w:r>
        <w:rPr>
          <w:rFonts w:ascii="Calibri" w:hAnsi="Calibri"/>
          <w:color w:val="000000"/>
        </w:rPr>
        <w:t xml:space="preserve"> GST and postage) from Alcohol </w:t>
      </w:r>
      <w:proofErr w:type="spellStart"/>
      <w:r>
        <w:rPr>
          <w:rFonts w:ascii="Calibri" w:hAnsi="Calibri"/>
          <w:color w:val="000000"/>
        </w:rPr>
        <w:t>Healthwatch</w:t>
      </w:r>
      <w:proofErr w:type="spellEnd"/>
      <w:r>
        <w:rPr>
          <w:rFonts w:ascii="Calibri" w:hAnsi="Calibri"/>
          <w:color w:val="000000"/>
        </w:rPr>
        <w:t xml:space="preserve">.  Contact Christine Rogan to place an order </w:t>
      </w:r>
      <w:hyperlink r:id="rId13" w:history="1">
        <w:r>
          <w:rPr>
            <w:rStyle w:val="Hyperlink"/>
            <w:rFonts w:ascii="Calibri" w:hAnsi="Calibri"/>
          </w:rPr>
          <w:t>christine@ahw.org.nz</w:t>
        </w:r>
      </w:hyperlink>
      <w:r>
        <w:rPr>
          <w:rFonts w:ascii="Calibri" w:hAnsi="Calibri"/>
          <w:color w:val="000000"/>
        </w:rPr>
        <w:t xml:space="preserve">. </w:t>
      </w:r>
    </w:p>
    <w:p w:rsidR="00310EA4" w:rsidRDefault="00310EA4" w:rsidP="00310EA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NOFAS video</w:t>
      </w:r>
      <w:r>
        <w:rPr>
          <w:rFonts w:ascii="Calibri" w:hAnsi="Calibri"/>
          <w:color w:val="000000"/>
        </w:rPr>
        <w:t xml:space="preserve"> </w:t>
      </w:r>
      <w:hyperlink r:id="rId14" w:history="1">
        <w:r>
          <w:rPr>
            <w:rStyle w:val="Hyperlink"/>
            <w:rFonts w:ascii="Calibri" w:hAnsi="Calibri"/>
          </w:rPr>
          <w:t>http://www.nofas.org/in-our-own-words-dvd/</w:t>
        </w:r>
      </w:hyperlink>
      <w:r>
        <w:rPr>
          <w:rFonts w:ascii="Calibri" w:hAnsi="Calibri"/>
          <w:color w:val="000000"/>
        </w:rPr>
        <w:br/>
      </w:r>
      <w:r>
        <w:rPr>
          <w:rFonts w:ascii="Calibri" w:hAnsi="Calibri"/>
          <w:i/>
          <w:iCs/>
          <w:color w:val="000000"/>
        </w:rPr>
        <w:t>In Our Own Words: Children and Adults Living with an FASD,</w:t>
      </w:r>
      <w:r>
        <w:rPr>
          <w:rFonts w:ascii="Calibri" w:hAnsi="Calibri"/>
          <w:color w:val="000000"/>
        </w:rPr>
        <w:t xml:space="preserve"> can be purchased through NOFAS - National Organization on Fetal Alcohol Syndrome ($20 plus shipping).  In this video both strengths and challenges of living with an FASD are portrayed.</w:t>
      </w:r>
    </w:p>
    <w:p w:rsidR="00310EA4" w:rsidRDefault="00310EA4" w:rsidP="00310EA4">
      <w:pPr>
        <w:pStyle w:val="NormalWeb"/>
        <w:spacing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High praise for FASD video </w:t>
      </w:r>
    </w:p>
    <w:p w:rsidR="00310EA4" w:rsidRDefault="00310EA4" w:rsidP="00310EA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</w:rPr>
        <w:t>Moment to Moment: Teens Growing up with FASDs</w:t>
      </w:r>
      <w:r>
        <w:rPr>
          <w:rFonts w:ascii="Calibri" w:hAnsi="Calibri"/>
        </w:rPr>
        <w:t xml:space="preserve">, takes an intimate and eye-opening journey into the lives of those affected by FASD as they strive for maturity as young adults. </w:t>
      </w:r>
      <w:hyperlink r:id="rId15" w:history="1">
        <w:r>
          <w:rPr>
            <w:rStyle w:val="Hyperlink"/>
            <w:rFonts w:ascii="Calibri" w:hAnsi="Calibri"/>
          </w:rPr>
          <w:t>http://www.ntiupstream.com/?utm_source=M2M+Library+Reviews&amp;utm_campaign=Video+Librarian&amp;utm_medium=email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310EA4" w:rsidRDefault="00310EA4" w:rsidP="00310EA4"/>
    <w:p w:rsidR="00310EA4" w:rsidRDefault="00310EA4" w:rsidP="00310E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*************************************** // ************************************</w:t>
      </w:r>
    </w:p>
    <w:p w:rsidR="00310EA4" w:rsidRDefault="00310EA4" w:rsidP="00310EA4"/>
    <w:p w:rsidR="00310EA4" w:rsidRDefault="00310EA4" w:rsidP="00310EA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Christine Rogan</w:t>
      </w:r>
    </w:p>
    <w:p w:rsidR="00310EA4" w:rsidRDefault="00310EA4" w:rsidP="00310EA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Health Promotion Advisor and FASD Project Coordinator</w:t>
      </w:r>
    </w:p>
    <w:p w:rsidR="00310EA4" w:rsidRDefault="00310EA4" w:rsidP="00310EA4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78280" cy="4953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</w:t>
      </w:r>
    </w:p>
    <w:p w:rsidR="00310EA4" w:rsidRDefault="00310EA4" w:rsidP="00310EA4">
      <w:pPr>
        <w:spacing w:after="0" w:line="252" w:lineRule="auto"/>
        <w:rPr>
          <w:rFonts w:ascii="Wingdings" w:hAnsi="Wingdings"/>
          <w:color w:val="990099"/>
          <w:sz w:val="18"/>
          <w:szCs w:val="18"/>
        </w:rPr>
      </w:pPr>
      <w:r>
        <w:rPr>
          <w:color w:val="990099"/>
          <w:sz w:val="18"/>
          <w:szCs w:val="18"/>
        </w:rPr>
        <w:t xml:space="preserve">Level 1, 27 </w:t>
      </w:r>
      <w:proofErr w:type="spellStart"/>
      <w:r>
        <w:rPr>
          <w:color w:val="990099"/>
          <w:sz w:val="18"/>
          <w:szCs w:val="18"/>
        </w:rPr>
        <w:t>Gillies</w:t>
      </w:r>
      <w:proofErr w:type="spellEnd"/>
      <w:r>
        <w:rPr>
          <w:color w:val="990099"/>
          <w:sz w:val="18"/>
          <w:szCs w:val="18"/>
        </w:rPr>
        <w:t xml:space="preserve"> Ave, Newmarket, Auckland</w:t>
      </w:r>
    </w:p>
    <w:p w:rsidR="00310EA4" w:rsidRDefault="00310EA4" w:rsidP="00310EA4">
      <w:pPr>
        <w:spacing w:after="0" w:line="252" w:lineRule="auto"/>
        <w:rPr>
          <w:color w:val="990099"/>
          <w:sz w:val="18"/>
          <w:szCs w:val="18"/>
        </w:rPr>
      </w:pPr>
      <w:r>
        <w:rPr>
          <w:rFonts w:ascii="Wingdings" w:hAnsi="Wingdings"/>
          <w:color w:val="990099"/>
          <w:sz w:val="18"/>
          <w:szCs w:val="18"/>
        </w:rPr>
        <w:t></w:t>
      </w:r>
      <w:r>
        <w:rPr>
          <w:color w:val="990099"/>
          <w:sz w:val="18"/>
          <w:szCs w:val="18"/>
        </w:rPr>
        <w:t>: P.O. Box 99407, Newmarket, Auckland 1149</w:t>
      </w:r>
    </w:p>
    <w:p w:rsidR="00310EA4" w:rsidRDefault="00310EA4" w:rsidP="00310EA4">
      <w:pPr>
        <w:spacing w:after="0" w:line="252" w:lineRule="auto"/>
        <w:rPr>
          <w:color w:val="5F497A"/>
        </w:rPr>
      </w:pPr>
      <w:r>
        <w:rPr>
          <w:rFonts w:ascii="Wingdings" w:hAnsi="Wingdings"/>
          <w:color w:val="990099"/>
          <w:sz w:val="18"/>
          <w:szCs w:val="18"/>
        </w:rPr>
        <w:t></w:t>
      </w:r>
      <w:r>
        <w:rPr>
          <w:color w:val="990099"/>
          <w:sz w:val="18"/>
          <w:szCs w:val="18"/>
        </w:rPr>
        <w:t xml:space="preserve">: (09) 520 7037 I </w:t>
      </w:r>
      <w:r>
        <w:rPr>
          <w:rFonts w:ascii="Wingdings 2" w:hAnsi="Wingdings 2"/>
          <w:color w:val="990099"/>
          <w:sz w:val="18"/>
          <w:szCs w:val="18"/>
        </w:rPr>
        <w:t></w:t>
      </w:r>
      <w:r>
        <w:rPr>
          <w:color w:val="990099"/>
          <w:sz w:val="18"/>
          <w:szCs w:val="18"/>
        </w:rPr>
        <w:t xml:space="preserve">: </w:t>
      </w:r>
      <w:hyperlink r:id="rId17" w:history="1">
        <w:r>
          <w:rPr>
            <w:rStyle w:val="Hyperlink"/>
            <w:sz w:val="18"/>
            <w:szCs w:val="18"/>
          </w:rPr>
          <w:t>christine@ahw.org.nz</w:t>
        </w:r>
      </w:hyperlink>
      <w:r>
        <w:rPr>
          <w:color w:val="5F497A"/>
        </w:rPr>
        <w:t xml:space="preserve"> </w:t>
      </w:r>
    </w:p>
    <w:p w:rsidR="00310EA4" w:rsidRDefault="00310EA4" w:rsidP="00310EA4">
      <w:pPr>
        <w:spacing w:after="0" w:line="252" w:lineRule="auto"/>
        <w:rPr>
          <w:color w:val="5F497A"/>
          <w:sz w:val="16"/>
          <w:szCs w:val="16"/>
        </w:rPr>
      </w:pPr>
      <w:r>
        <w:rPr>
          <w:rFonts w:ascii="Wingdings" w:hAnsi="Wingdings"/>
          <w:color w:val="990099"/>
          <w:sz w:val="18"/>
          <w:szCs w:val="18"/>
        </w:rPr>
        <w:t></w:t>
      </w:r>
      <w:r>
        <w:rPr>
          <w:color w:val="990099"/>
          <w:sz w:val="18"/>
          <w:szCs w:val="18"/>
        </w:rPr>
        <w:t xml:space="preserve">: </w:t>
      </w:r>
      <w:hyperlink r:id="rId18" w:history="1">
        <w:r>
          <w:rPr>
            <w:rStyle w:val="Hyperlink"/>
            <w:sz w:val="18"/>
            <w:szCs w:val="18"/>
          </w:rPr>
          <w:t>www.ahw.org.nz</w:t>
        </w:r>
      </w:hyperlink>
      <w:r>
        <w:rPr>
          <w:color w:val="A13F00"/>
          <w:sz w:val="20"/>
          <w:szCs w:val="20"/>
        </w:rPr>
        <w:t xml:space="preserve">  </w:t>
      </w:r>
      <w:hyperlink r:id="rId19" w:history="1">
        <w:r>
          <w:rPr>
            <w:rStyle w:val="Hyperlink"/>
            <w:sz w:val="18"/>
            <w:szCs w:val="18"/>
          </w:rPr>
          <w:t>www.fan.org.nz</w:t>
        </w:r>
      </w:hyperlink>
      <w:r>
        <w:rPr>
          <w:color w:val="A13F00"/>
          <w:sz w:val="20"/>
          <w:szCs w:val="20"/>
        </w:rPr>
        <w:t xml:space="preserve"> </w:t>
      </w:r>
    </w:p>
    <w:p w:rsidR="002A1AE1" w:rsidRPr="00310EA4" w:rsidRDefault="00310EA4" w:rsidP="00310EA4"/>
    <w:sectPr w:rsidR="002A1AE1" w:rsidRPr="00310EA4" w:rsidSect="003A523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0EA4"/>
    <w:rsid w:val="00165C38"/>
    <w:rsid w:val="00305891"/>
    <w:rsid w:val="00310EA4"/>
    <w:rsid w:val="003A5233"/>
    <w:rsid w:val="004E5AAB"/>
    <w:rsid w:val="0052106E"/>
    <w:rsid w:val="0080633B"/>
    <w:rsid w:val="00842D32"/>
    <w:rsid w:val="00846C65"/>
    <w:rsid w:val="00AD2781"/>
    <w:rsid w:val="00BF132C"/>
    <w:rsid w:val="00F01EFB"/>
    <w:rsid w:val="00F3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A4"/>
    <w:pPr>
      <w:spacing w:after="120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10EA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EA4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0E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0E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ff.co.nz/auckland/67613199/booze-ban-bid-for-birthcare-maternity-hospital" TargetMode="External"/><Relationship Id="rId13" Type="http://schemas.openxmlformats.org/officeDocument/2006/relationships/hyperlink" Target="mailto:christine@ahw.org.nz" TargetMode="External"/><Relationship Id="rId18" Type="http://schemas.openxmlformats.org/officeDocument/2006/relationships/hyperlink" Target="http://www.ahw.org.nz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vnz.co.nz/national-news/bar-s-decision-refuse-pregnant-woman-wine-divides-opinion-6257939" TargetMode="External"/><Relationship Id="rId12" Type="http://schemas.openxmlformats.org/officeDocument/2006/relationships/hyperlink" Target="http://media.wix.com/ugd/988f51_7d92ab2b047d459e910809fbad78faa1.pdf" TargetMode="External"/><Relationship Id="rId17" Type="http://schemas.openxmlformats.org/officeDocument/2006/relationships/hyperlink" Target="mailto:raj@ahw.org.n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bc.net.au/radionational/programs/lawreport/honest-lying/6329696" TargetMode="External"/><Relationship Id="rId11" Type="http://schemas.openxmlformats.org/officeDocument/2006/relationships/hyperlink" Target="http://www.bbc.com/news/uk-32400268" TargetMode="External"/><Relationship Id="rId5" Type="http://schemas.openxmlformats.org/officeDocument/2006/relationships/hyperlink" Target="http://www.radionz.co.nz/national/programmes/insight" TargetMode="External"/><Relationship Id="rId15" Type="http://schemas.openxmlformats.org/officeDocument/2006/relationships/hyperlink" Target="http://www.ntiupstream.com/?utm_source=M2M+Library+Reviews&amp;utm_campaign=Video+Librarian&amp;utm_medium=email" TargetMode="External"/><Relationship Id="rId10" Type="http://schemas.openxmlformats.org/officeDocument/2006/relationships/hyperlink" Target="http://www.dailytelegraph.com.au/entertainment/sydney-confidential/dont-kid-yourself-drinking-while-pregnant-isnt-harmless-warns-kerry-parnell/story-fni0cvc9-1227272732914" TargetMode="External"/><Relationship Id="rId19" Type="http://schemas.openxmlformats.org/officeDocument/2006/relationships/hyperlink" Target="http://www.fan.org.nz" TargetMode="External"/><Relationship Id="rId4" Type="http://schemas.openxmlformats.org/officeDocument/2006/relationships/hyperlink" Target="http://www.fan.org.nz/" TargetMode="External"/><Relationship Id="rId9" Type="http://schemas.openxmlformats.org/officeDocument/2006/relationships/hyperlink" Target="http://www.irishtimes.com/news/health/one-glass-of-wine-can-stop-foetus-breathing-new-study-claims-1.2168703" TargetMode="External"/><Relationship Id="rId14" Type="http://schemas.openxmlformats.org/officeDocument/2006/relationships/hyperlink" Target="http://www.nofas.org/in-our-own-words-dv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Lopes</dc:creator>
  <cp:lastModifiedBy> </cp:lastModifiedBy>
  <cp:revision>1</cp:revision>
  <dcterms:created xsi:type="dcterms:W3CDTF">2015-04-23T23:47:00Z</dcterms:created>
  <dcterms:modified xsi:type="dcterms:W3CDTF">2015-04-23T23:48:00Z</dcterms:modified>
</cp:coreProperties>
</file>